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63"/>
        <w:gridCol w:w="7337"/>
      </w:tblGrid>
      <w:tr w:rsidR="0044017B" w:rsidRPr="003E1A79" w14:paraId="18A20E7E" w14:textId="77777777" w:rsidTr="0044017B">
        <w:tc>
          <w:tcPr>
            <w:tcW w:w="1663" w:type="dxa"/>
            <w:vAlign w:val="center"/>
          </w:tcPr>
          <w:p w14:paraId="331DD135" w14:textId="77777777" w:rsidR="0044017B" w:rsidRPr="003E1A79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KLIJENT:</w:t>
            </w:r>
          </w:p>
        </w:tc>
        <w:tc>
          <w:tcPr>
            <w:tcW w:w="7337" w:type="dxa"/>
          </w:tcPr>
          <w:p w14:paraId="19EF9E8C" w14:textId="77777777" w:rsidR="0044017B" w:rsidRPr="003E1A79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Ime, broj telefona i adresa e-pošte klijentove odgovorne osobe ili tima</w:t>
            </w:r>
          </w:p>
        </w:tc>
      </w:tr>
      <w:tr w:rsidR="0044017B" w:rsidRPr="003E1A79" w14:paraId="5C885898" w14:textId="77777777" w:rsidTr="0044017B">
        <w:tc>
          <w:tcPr>
            <w:tcW w:w="1663" w:type="dxa"/>
            <w:vAlign w:val="center"/>
          </w:tcPr>
          <w:p w14:paraId="3393E421" w14:textId="77777777" w:rsidR="0044017B" w:rsidRPr="003E1A79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PROJEKT:</w:t>
            </w:r>
          </w:p>
        </w:tc>
        <w:tc>
          <w:tcPr>
            <w:tcW w:w="7337" w:type="dxa"/>
          </w:tcPr>
          <w:p w14:paraId="4BA38DEB" w14:textId="77777777" w:rsidR="0044017B" w:rsidRPr="003E1A79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Naziv i opis</w:t>
            </w:r>
          </w:p>
        </w:tc>
      </w:tr>
      <w:tr w:rsidR="0044017B" w:rsidRPr="003E1A79" w14:paraId="4A8F05A9" w14:textId="77777777" w:rsidTr="00FA6F6B">
        <w:tc>
          <w:tcPr>
            <w:tcW w:w="1663" w:type="dxa"/>
            <w:vAlign w:val="center"/>
          </w:tcPr>
          <w:p w14:paraId="75BBB275" w14:textId="77777777" w:rsidR="0044017B" w:rsidRPr="003E1A79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PRIPREMIO/LA:</w:t>
            </w:r>
          </w:p>
        </w:tc>
        <w:tc>
          <w:tcPr>
            <w:tcW w:w="7337" w:type="dxa"/>
          </w:tcPr>
          <w:p w14:paraId="3CBA1A48" w14:textId="77777777" w:rsidR="0044017B" w:rsidRPr="003E1A79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Ime, broj telefona i adresa e-pošte osobe ili članova tima koji su zaduženi za brief</w:t>
            </w:r>
          </w:p>
        </w:tc>
      </w:tr>
      <w:tr w:rsidR="0044017B" w:rsidRPr="003E1A79" w14:paraId="5A589574" w14:textId="77777777" w:rsidTr="00FA6F6B">
        <w:tc>
          <w:tcPr>
            <w:tcW w:w="1663" w:type="dxa"/>
            <w:vAlign w:val="center"/>
          </w:tcPr>
          <w:p w14:paraId="6BD90580" w14:textId="77777777" w:rsidR="0044017B" w:rsidRPr="003E1A79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DATUM:</w:t>
            </w:r>
          </w:p>
        </w:tc>
        <w:tc>
          <w:tcPr>
            <w:tcW w:w="7337" w:type="dxa"/>
          </w:tcPr>
          <w:p w14:paraId="7FB4E8EC" w14:textId="7F08A9B5" w:rsidR="0044017B" w:rsidRPr="003E1A79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36A5664" w14:textId="77777777" w:rsidR="0044017B" w:rsidRPr="003E1A79" w:rsidRDefault="0044017B" w:rsidP="0044017B">
      <w:pPr>
        <w:rPr>
          <w:rFonts w:ascii="Calibri" w:hAnsi="Calibri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000"/>
      </w:tblGrid>
      <w:tr w:rsidR="0044017B" w:rsidRPr="003E1A79" w14:paraId="790D7691" w14:textId="77777777" w:rsidTr="00FA6F6B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7180E63C" w14:textId="77777777" w:rsidR="0044017B" w:rsidRPr="003E1A79" w:rsidRDefault="00FA6F6B" w:rsidP="0044017B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POZADINA/PREGLED</w:t>
            </w:r>
          </w:p>
        </w:tc>
      </w:tr>
      <w:tr w:rsidR="0044017B" w:rsidRPr="003E1A79" w14:paraId="4C81C638" w14:textId="77777777" w:rsidTr="00FA6F6B">
        <w:tc>
          <w:tcPr>
            <w:tcW w:w="9000" w:type="dxa"/>
            <w:vAlign w:val="center"/>
          </w:tcPr>
          <w:p w14:paraId="148A92BD" w14:textId="17CCAF5A" w:rsidR="00FA6F6B" w:rsidRPr="003E1A79" w:rsidRDefault="00FA6F6B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Što je opći kontekst? Što se događa na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relevantnom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tržištu?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k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onkurencij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Događa li se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kod klijenta 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nešto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posebno 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 čemu bi tim agencije trebao biti obaviješten?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Koje su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prilik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e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i/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ili problem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 prepoznati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na tržištu?</w:t>
            </w:r>
          </w:p>
          <w:p w14:paraId="55CF4F57" w14:textId="178AEBEB" w:rsidR="00CE5DDD" w:rsidRPr="003E1A79" w:rsidRDefault="00541F7D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Opis proizvoda ili usluge. Što je poslovna prilik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a, a što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problem?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Koji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su poslovni ciljevi (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npr.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broj novih korisnika, tržišni udio, postotak ciljanog tržišta koji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će se 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odluč</w:t>
            </w:r>
            <w:r w:rsidR="002918EF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it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 isprobati novi proizvod/uslugu, prodor na tržište, distribucija, cijena itd.)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koje klijent planira ostvariti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</w:t>
            </w:r>
          </w:p>
          <w:p w14:paraId="24383833" w14:textId="433F062F" w:rsidR="007B03F3" w:rsidRPr="003E1A79" w:rsidRDefault="007B03F3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Ciljevi marketinga ili prodaje: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Ovdje se navode specifični marketinški / komunikacijski / prodajni ciljevi vezani uz predmet bri</w:t>
            </w:r>
            <w:r w:rsidR="006F6DFF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e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fa. Također,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ponekad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se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prezentira poslovna studija slučaja na kojoj se temelji proizvod ili usluga na koje se odnosi brief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  <w:p w14:paraId="09C1024C" w14:textId="4803FCC9" w:rsidR="00795A3F" w:rsidRPr="003E1A79" w:rsidRDefault="00FA6F6B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Ovim odjeljkom predstavljate projekt timu agencije. O ovome ćete raspravljati tijekom usmenog brifiranja, ali sve to valja i zapisati.</w:t>
            </w:r>
          </w:p>
        </w:tc>
      </w:tr>
      <w:tr w:rsidR="00CE5DDD" w:rsidRPr="003E1A79" w14:paraId="29AF3100" w14:textId="77777777" w:rsidTr="000647A3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343D2B34" w14:textId="4F7A5BC9" w:rsidR="00CE5DDD" w:rsidRPr="003E1A79" w:rsidRDefault="00383945" w:rsidP="000647A3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BREND</w:t>
            </w:r>
            <w:r w:rsidR="00CE5DDD"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/PROIZVOD</w:t>
            </w:r>
          </w:p>
        </w:tc>
      </w:tr>
      <w:tr w:rsidR="00CE5DDD" w:rsidRPr="003E1A79" w14:paraId="721E538F" w14:textId="77777777" w:rsidTr="000647A3">
        <w:tc>
          <w:tcPr>
            <w:tcW w:w="9000" w:type="dxa"/>
            <w:vAlign w:val="center"/>
          </w:tcPr>
          <w:p w14:paraId="7D487A40" w14:textId="4DEB34C8" w:rsidR="00CE5DDD" w:rsidRPr="003E1A79" w:rsidRDefault="00CE5DDD" w:rsidP="00967912">
            <w:pPr>
              <w:pStyle w:val="Text"/>
              <w:spacing w:after="120"/>
              <w:ind w:left="0" w:right="-141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>Kaka</w:t>
            </w:r>
            <w:r w:rsidR="00F9771F" w:rsidRPr="003E1A79">
              <w:rPr>
                <w:rFonts w:ascii="Calibri" w:hAnsi="Calibri"/>
                <w:i/>
                <w:color w:val="000000" w:themeColor="text1"/>
                <w:sz w:val="20"/>
              </w:rPr>
              <w:t>v</w:t>
            </w: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 je </w:t>
            </w:r>
            <w:r w:rsidR="00383945" w:rsidRPr="003E1A79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/proizvod? Koje jedinstvene koristi nudi u usporedbi s konkurentskim </w:t>
            </w:r>
            <w:r w:rsidR="00383945" w:rsidRPr="003E1A79">
              <w:rPr>
                <w:rFonts w:ascii="Calibri" w:hAnsi="Calibri"/>
                <w:i/>
                <w:color w:val="000000" w:themeColor="text1"/>
                <w:sz w:val="20"/>
              </w:rPr>
              <w:t>brendovima</w:t>
            </w: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>/proizvodima?</w:t>
            </w:r>
          </w:p>
          <w:p w14:paraId="1BB98DAC" w14:textId="76C6F6D4" w:rsidR="00CE5DDD" w:rsidRPr="003E1A79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Kako potrošači doživljavaju </w:t>
            </w:r>
            <w:r w:rsidR="00F9771F" w:rsidRPr="003E1A79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>? Što su nje</w:t>
            </w:r>
            <w:r w:rsidR="00F9771F" w:rsidRPr="003E1A79">
              <w:rPr>
                <w:rFonts w:ascii="Calibri" w:hAnsi="Calibri"/>
                <w:i/>
                <w:color w:val="000000" w:themeColor="text1"/>
                <w:sz w:val="20"/>
              </w:rPr>
              <w:t>gove</w:t>
            </w: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 slabe i jake strane? Kako možemo iskoristiti jake strane i ublažiti slabosti?</w:t>
            </w:r>
          </w:p>
          <w:p w14:paraId="2648B23E" w14:textId="6D2E3660" w:rsidR="00CE5DDD" w:rsidRPr="003E1A79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Koji je željeni imidž </w:t>
            </w:r>
            <w:r w:rsidR="00383945" w:rsidRPr="003E1A79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? Koje su potrošačeve racionalne i emocionalne prednosti ako se koristi </w:t>
            </w:r>
            <w:r w:rsidR="00383945" w:rsidRPr="003E1A79">
              <w:rPr>
                <w:rFonts w:ascii="Calibri" w:hAnsi="Calibri"/>
                <w:i/>
                <w:color w:val="000000" w:themeColor="text1"/>
                <w:sz w:val="20"/>
              </w:rPr>
              <w:t>brendom</w:t>
            </w: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>?</w:t>
            </w:r>
          </w:p>
          <w:p w14:paraId="429CE73C" w14:textId="260C0BBE" w:rsidR="00CE5DDD" w:rsidRPr="003E1A79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Koji su glavni izazovi </w:t>
            </w:r>
            <w:r w:rsidR="00383945" w:rsidRPr="003E1A79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 i kategorije?</w:t>
            </w:r>
          </w:p>
          <w:p w14:paraId="6086F118" w14:textId="103F15EF" w:rsidR="00CE5DDD" w:rsidRPr="003E1A79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Koliko se često </w:t>
            </w:r>
            <w:r w:rsidR="00383945" w:rsidRPr="003E1A79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 kupuje? Kada potrošač odabire </w:t>
            </w:r>
            <w:r w:rsidR="00383945" w:rsidRPr="003E1A79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>? Kada donosi odluku?</w:t>
            </w:r>
          </w:p>
          <w:p w14:paraId="11FAE994" w14:textId="2E6CEBBE" w:rsidR="00967912" w:rsidRPr="003E1A79" w:rsidRDefault="00967912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Sadrži li asortiman </w:t>
            </w:r>
            <w:r w:rsidR="00383945" w:rsidRPr="003E1A79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 xml:space="preserve"> više linija proizvoda? Koje su najznačajnije linije s gledišta ostvarivanja prodaje? Omogućuje li ambalaža prepoznavanje različitih linija proizvoda i njihovo razlikovanje od konkurencije? </w:t>
            </w:r>
          </w:p>
          <w:p w14:paraId="194F4AF2" w14:textId="47D3C613" w:rsidR="00967912" w:rsidRPr="003E1A79" w:rsidRDefault="00967912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3E1A79">
              <w:rPr>
                <w:rFonts w:ascii="Calibri" w:hAnsi="Calibri"/>
                <w:i/>
                <w:color w:val="000000" w:themeColor="text1"/>
                <w:sz w:val="20"/>
              </w:rPr>
              <w:t>Kolika je cijena proizvoda? Kolika je u usporedbi s konkurencijom? Koliko cijena utječe na postupak kupovine? Je li kategorija cjenovno osjetljiva?</w:t>
            </w:r>
          </w:p>
          <w:p w14:paraId="74336108" w14:textId="5DE019E6" w:rsidR="00CE5DDD" w:rsidRPr="003E1A79" w:rsidRDefault="00CE5DDD" w:rsidP="00383945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Ovim odjeljkom predstavljate </w:t>
            </w:r>
            <w:r w:rsidR="00383945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brend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timu agencije. O ovome ćete raspravljati tijekom usmenog brifiranja, ali sve to valja i zapisati.</w:t>
            </w:r>
          </w:p>
        </w:tc>
      </w:tr>
      <w:tr w:rsidR="001F2CC1" w:rsidRPr="003E1A79" w14:paraId="6CA6A567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7A175862" w14:textId="77777777" w:rsidR="001F2CC1" w:rsidRPr="003E1A79" w:rsidRDefault="001F2CC1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CILJNA PUBLIKA: kome se obraćamo?</w:t>
            </w:r>
          </w:p>
        </w:tc>
      </w:tr>
      <w:tr w:rsidR="001F2CC1" w:rsidRPr="003E1A79" w14:paraId="30096148" w14:textId="77777777" w:rsidTr="00206FEC">
        <w:tc>
          <w:tcPr>
            <w:tcW w:w="9000" w:type="dxa"/>
            <w:vAlign w:val="center"/>
          </w:tcPr>
          <w:p w14:paraId="50245FB8" w14:textId="77777777" w:rsidR="001F2CC1" w:rsidRPr="003E1A79" w:rsidRDefault="001F2CC1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profilu ciljne publike prvenstveno je riječ o tome kako obični ljudi razmišljaju, što osjećaju i kako se ponašaju, a ne o brojkama i postotcima. Svrha ovog odjeljka jest izraditi portret publike – timu agencije riječima ilustrirati kome se obraća i kakvu si publiku treba predočiti.</w:t>
            </w:r>
          </w:p>
          <w:p w14:paraId="1E790710" w14:textId="77777777" w:rsidR="001F2CC1" w:rsidRPr="003E1A79" w:rsidRDefault="001F2CC1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Započnite s nekoliko osnovnih činjenica: Tko čini ciljnu publiku? Gdje se ciljna publika nalazi? Kako ćemo komunicirati s ciljnom publikom? Što još trebamo znati o ciljnoj publici?</w:t>
            </w:r>
          </w:p>
          <w:p w14:paraId="2410B5E6" w14:textId="77777777" w:rsidR="001F2CC1" w:rsidRPr="003E1A79" w:rsidRDefault="001F2CC1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Tko je primarna, a tko sekundarna ciljna publika?</w:t>
            </w:r>
          </w:p>
          <w:p w14:paraId="301EFE2A" w14:textId="77777777" w:rsidR="001F2CC1" w:rsidRPr="003E1A79" w:rsidRDefault="001F2CC1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Nemojte navesti samo osnovne podatke o dobi, geografskom području i spolu. Koristite se uvidima u obilježja potrošača/onih koje komunikacija treba dosegnuti  i informacijama o stilovima života kako biste humanizirali demografske podatke. Jedan od načina na koji to možete učiniti jest da objasnite kako publika trenutačno razmišlja, što osjeća i kako se ponaša prema kategoriji proizvoda, konkurentima i klijentu.</w:t>
            </w:r>
          </w:p>
        </w:tc>
      </w:tr>
      <w:tr w:rsidR="00A911CD" w:rsidRPr="003E1A79" w14:paraId="05F5D09F" w14:textId="77777777" w:rsidTr="000647A3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18B57FD5" w14:textId="4D18E7C9" w:rsidR="00A911CD" w:rsidRPr="003E1A79" w:rsidRDefault="00A911CD" w:rsidP="000647A3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 xml:space="preserve">CILJ: što je cilj </w:t>
            </w:r>
            <w:r w:rsidR="00F9771F"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reklame/komunikacije</w:t>
            </w: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 xml:space="preserve"> ili kampanje?</w:t>
            </w:r>
          </w:p>
        </w:tc>
      </w:tr>
      <w:tr w:rsidR="00A911CD" w:rsidRPr="003E1A79" w14:paraId="08A7D4D3" w14:textId="77777777" w:rsidTr="000647A3">
        <w:tc>
          <w:tcPr>
            <w:tcW w:w="9000" w:type="dxa"/>
            <w:vAlign w:val="center"/>
          </w:tcPr>
          <w:p w14:paraId="2FEB1BA4" w14:textId="7DB96934" w:rsidR="007B03F3" w:rsidRPr="003E1A79" w:rsidRDefault="007B03F3" w:rsidP="007B03F3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lastRenderedPageBreak/>
              <w:t>Ciljeve se ponekad može izraziti kao komunikacijske imperative, izazove, brojčane iznose ili prepreke.</w:t>
            </w:r>
          </w:p>
          <w:p w14:paraId="20EFDE98" w14:textId="4D05E12F" w:rsidR="00BB2491" w:rsidRPr="003E1A79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Što su ciljevi?  (Mjerljivi) </w:t>
            </w:r>
          </w:p>
          <w:p w14:paraId="2D3B40B5" w14:textId="4F80EC7A" w:rsidR="00BB2491" w:rsidRPr="003E1A79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Koju promjenu očekujete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kod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potrošača?  (Ponašanje)</w:t>
            </w:r>
          </w:p>
          <w:p w14:paraId="552E1C98" w14:textId="74F853E2" w:rsidR="00BB2491" w:rsidRPr="003E1A79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Što je sljedeće što bi potrošač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željeno 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trebao učiniti?</w:t>
            </w:r>
          </w:p>
          <w:p w14:paraId="397CED49" w14:textId="67FC98BD" w:rsidR="00D2532A" w:rsidRPr="003E1A79" w:rsidRDefault="00A911CD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Sažeto opišite koji bi učinak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reklama/komunikacija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treba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la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postići 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kod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potrošača. Taj se učinak obično izražava kao radnja. Opis se često usredotočuje na to koje misli ili osjećaje</w:t>
            </w:r>
            <w:r w:rsidR="00F9771F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reklama/komunikacija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treba pobuditi odnosno na koje radnje treba potaknuti publiku.</w:t>
            </w:r>
          </w:p>
        </w:tc>
      </w:tr>
      <w:tr w:rsidR="005E0A3E" w:rsidRPr="003E1A79" w14:paraId="13B653A1" w14:textId="77777777" w:rsidTr="00B802C6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4D1402A5" w14:textId="607C85EA" w:rsidR="005E0A3E" w:rsidRPr="003E1A79" w:rsidRDefault="0096532E" w:rsidP="005E0A3E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FOKUS: što je najvažnije što treba učiniti, poručiti ili pokazati?</w:t>
            </w:r>
          </w:p>
        </w:tc>
      </w:tr>
      <w:tr w:rsidR="005E0A3E" w:rsidRPr="003E1A79" w14:paraId="7376E5E8" w14:textId="77777777" w:rsidTr="00B802C6">
        <w:tc>
          <w:tcPr>
            <w:tcW w:w="9000" w:type="dxa"/>
            <w:vAlign w:val="center"/>
          </w:tcPr>
          <w:p w14:paraId="2FB638C5" w14:textId="77460E1C" w:rsidR="007A0DFA" w:rsidRPr="003E1A79" w:rsidRDefault="007A0DFA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Što želite priopćiti, obećati? Ključna poruka/prijedlog: često uobličen kao jedinstveni prijedlog / glavna poruka koju želimo poslati.</w:t>
            </w:r>
          </w:p>
          <w:p w14:paraId="7CAC9C81" w14:textId="07DE709D" w:rsidR="007A0DFA" w:rsidRPr="003E1A79" w:rsidRDefault="007A0DFA" w:rsidP="0084108B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Koja je najvažnija stvar koju želimo izraziti </w:t>
            </w:r>
            <w:r w:rsidR="002D2AE3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oglašavanjem/komunikacijom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</w:t>
            </w:r>
          </w:p>
          <w:p w14:paraId="22997053" w14:textId="3A25162C" w:rsidR="005E0A3E" w:rsidRPr="003E1A79" w:rsidRDefault="00B802C6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trebate utvrditi najuvjerljiviju</w:t>
            </w:r>
            <w:r w:rsidR="002D2AE3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tvrdnju,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ili</w:t>
            </w:r>
            <w:r w:rsidR="002D2AE3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upečatljiv vizual,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koji</w:t>
            </w:r>
            <w:r w:rsidR="006F6DFF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m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možete predstaviti </w:t>
            </w:r>
            <w:r w:rsidR="002D2AE3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željeni 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cilj. </w:t>
            </w:r>
            <w:r w:rsidR="002D2AE3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Pokušajt</w:t>
            </w:r>
            <w:r w:rsidR="006930C8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e to izraziti što jednostavnije</w:t>
            </w:r>
            <w:bookmarkStart w:id="0" w:name="_GoBack"/>
            <w:bookmarkEnd w:id="0"/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. Izbjegavajte općenitosti.</w:t>
            </w:r>
          </w:p>
        </w:tc>
      </w:tr>
      <w:tr w:rsidR="00DF458E" w:rsidRPr="003E1A79" w14:paraId="163A711C" w14:textId="77777777" w:rsidTr="00DF458E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0A2DB30B" w14:textId="77777777" w:rsidR="00DF458E" w:rsidRPr="003E1A79" w:rsidRDefault="00DF458E" w:rsidP="00DF458E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RAZLOZI ZAŠTO: koji su najuvjerljiviji razlozi za vjerovati u proizvod, isprobati ga, kupiti ga?</w:t>
            </w:r>
          </w:p>
        </w:tc>
      </w:tr>
      <w:tr w:rsidR="00DF458E" w:rsidRPr="003E1A79" w14:paraId="6C9832FA" w14:textId="77777777" w:rsidTr="00DF458E">
        <w:tc>
          <w:tcPr>
            <w:tcW w:w="9000" w:type="dxa"/>
            <w:vAlign w:val="center"/>
          </w:tcPr>
          <w:p w14:paraId="5B11F6EB" w14:textId="77777777" w:rsidR="00DF458E" w:rsidRPr="003E1A79" w:rsidRDefault="00DF458E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Potkrijepite svoje obećanje – funkcionalno, emocionalno, posebno + „poželjno za posjedovati”</w:t>
            </w:r>
          </w:p>
          <w:p w14:paraId="5B3A749B" w14:textId="42E9570F" w:rsidR="00DF458E" w:rsidRPr="003E1A79" w:rsidRDefault="00DF458E" w:rsidP="002D2AE3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Navedite racionalne i emocionalne razloge zbog kojih bi potrošači trebali vjerovati u ono što im poručujete, isprobati proizvod, kupiti uslugu. Sve važne </w:t>
            </w:r>
            <w:r w:rsidR="002D2AE3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tekstualne i vizualne 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dokaz</w:t>
            </w:r>
            <w:r w:rsidR="002D2AE3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e koji ovome idu u prilog 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navedite redoslijedom njihove relativne važnosti za potrošača.</w:t>
            </w:r>
          </w:p>
        </w:tc>
      </w:tr>
      <w:tr w:rsidR="00DF458E" w:rsidRPr="003E1A79" w14:paraId="642C2654" w14:textId="77777777" w:rsidTr="00DF458E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25E88467" w14:textId="6F3FEF84" w:rsidR="00DF458E" w:rsidRPr="003E1A79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OSTALI UVJETI: što bi još moglo pomoći timu agencije?</w:t>
            </w:r>
          </w:p>
        </w:tc>
      </w:tr>
      <w:tr w:rsidR="00DF458E" w:rsidRPr="003E1A79" w14:paraId="7F141FD7" w14:textId="77777777" w:rsidTr="00DF458E">
        <w:tc>
          <w:tcPr>
            <w:tcW w:w="9000" w:type="dxa"/>
            <w:vAlign w:val="center"/>
          </w:tcPr>
          <w:p w14:paraId="53DDCD26" w14:textId="4B6738B2" w:rsidR="00DF458E" w:rsidRPr="003E1A79" w:rsidRDefault="00026FBF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U ovom odjeljku možete navesti uvide u obilježja potrošača, upečatljive citate, opis karaktera </w:t>
            </w:r>
            <w:r w:rsidR="002D2AE3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brenda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, krilatice za pozicioniranje, poticaje za kreativno razmišljanje, uvjete za ponudu izravnog marketinga, očekivane rezultate, ograničenja, pravne/regulatorne probleme i obavezne elemente kao što su logotip i adresa</w:t>
            </w:r>
            <w:r w:rsidR="002D2AE3"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web</w:t>
            </w: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stranice.</w:t>
            </w:r>
          </w:p>
        </w:tc>
      </w:tr>
      <w:tr w:rsidR="00026FBF" w:rsidRPr="003E1A79" w14:paraId="2B920BFA" w14:textId="77777777" w:rsidTr="00026FBF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1EEAAA40" w14:textId="5C5DAA1B" w:rsidR="00026FBF" w:rsidRPr="003E1A79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ROKOVI</w:t>
            </w:r>
          </w:p>
        </w:tc>
      </w:tr>
      <w:tr w:rsidR="00026FBF" w:rsidRPr="003E1A79" w14:paraId="30EBBA02" w14:textId="77777777" w:rsidTr="00026FBF">
        <w:tc>
          <w:tcPr>
            <w:tcW w:w="9000" w:type="dxa"/>
            <w:vAlign w:val="center"/>
          </w:tcPr>
          <w:p w14:paraId="140A6F1E" w14:textId="77777777" w:rsidR="00026FBF" w:rsidRPr="003E1A79" w:rsidRDefault="00026FBF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Kada bi komunikacijske aktivnosti trebale započeti? Kada bi trebale završiti?</w:t>
            </w:r>
          </w:p>
          <w:p w14:paraId="1CE24E8A" w14:textId="378E44D4" w:rsidR="00F61F39" w:rsidRPr="003E1A79" w:rsidRDefault="00F61F39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Možete navesti vremenske sljedove projekta i rokove za dobivanje odgovora – ključne datume.</w:t>
            </w:r>
          </w:p>
        </w:tc>
      </w:tr>
      <w:tr w:rsidR="00026FBF" w:rsidRPr="003E1A79" w14:paraId="17A71EDD" w14:textId="77777777" w:rsidTr="00026FBF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5E4BA934" w14:textId="0EAAC6ED" w:rsidR="00026FBF" w:rsidRPr="003E1A79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3E1A79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PRORAČUN</w:t>
            </w:r>
          </w:p>
        </w:tc>
      </w:tr>
      <w:tr w:rsidR="00026FBF" w:rsidRPr="003E1A79" w14:paraId="1D3FE4DE" w14:textId="77777777" w:rsidTr="00026FBF">
        <w:tc>
          <w:tcPr>
            <w:tcW w:w="9000" w:type="dxa"/>
            <w:vAlign w:val="center"/>
          </w:tcPr>
          <w:p w14:paraId="0157B824" w14:textId="7FBFD38A" w:rsidR="00BE42E3" w:rsidRPr="003E1A79" w:rsidRDefault="00B95162" w:rsidP="00083FE1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3E1A79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navedite proračun, s napomenom o agencijskoj naknadi, PDV-u itd.</w:t>
            </w:r>
          </w:p>
        </w:tc>
      </w:tr>
    </w:tbl>
    <w:p w14:paraId="155F2C21" w14:textId="6AFF9E65" w:rsidR="00027DCD" w:rsidRPr="003E1A79" w:rsidRDefault="00027DCD" w:rsidP="003E1A79">
      <w:pPr>
        <w:spacing w:after="0" w:line="240" w:lineRule="auto"/>
        <w:rPr>
          <w:rFonts w:ascii="Calibri" w:hAnsi="Calibri"/>
          <w:color w:val="000000" w:themeColor="text1"/>
          <w:sz w:val="20"/>
          <w:szCs w:val="20"/>
        </w:rPr>
      </w:pPr>
    </w:p>
    <w:sectPr w:rsidR="00027DCD" w:rsidRPr="003E1A79" w:rsidSect="00B95162">
      <w:headerReference w:type="default" r:id="rId8"/>
      <w:pgSz w:w="11900" w:h="16840"/>
      <w:pgMar w:top="144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0A24B" w14:textId="77777777" w:rsidR="00DB5C4A" w:rsidRDefault="00DB5C4A" w:rsidP="00B95162">
      <w:pPr>
        <w:spacing w:after="0" w:line="240" w:lineRule="auto"/>
      </w:pPr>
      <w:r>
        <w:separator/>
      </w:r>
    </w:p>
  </w:endnote>
  <w:endnote w:type="continuationSeparator" w:id="0">
    <w:p w14:paraId="24C8B21D" w14:textId="77777777" w:rsidR="00DB5C4A" w:rsidRDefault="00DB5C4A" w:rsidP="00B9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587B8" w14:textId="77777777" w:rsidR="00DB5C4A" w:rsidRDefault="00DB5C4A" w:rsidP="00B95162">
      <w:pPr>
        <w:spacing w:after="0" w:line="240" w:lineRule="auto"/>
      </w:pPr>
      <w:r>
        <w:separator/>
      </w:r>
    </w:p>
  </w:footnote>
  <w:footnote w:type="continuationSeparator" w:id="0">
    <w:p w14:paraId="284FF561" w14:textId="77777777" w:rsidR="00DB5C4A" w:rsidRDefault="00DB5C4A" w:rsidP="00B9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502D0" w14:textId="04636AA3" w:rsidR="00485510" w:rsidRPr="00B95162" w:rsidRDefault="003E1A79" w:rsidP="00B95162">
    <w:pPr>
      <w:pStyle w:val="Header"/>
      <w:jc w:val="center"/>
      <w:rPr>
        <w:rFonts w:ascii="Calibri" w:hAnsi="Calibri"/>
        <w:sz w:val="40"/>
        <w:szCs w:val="40"/>
      </w:rPr>
    </w:pPr>
    <w:r>
      <w:rPr>
        <w:rFonts w:ascii="Calibri" w:hAnsi="Calibri"/>
        <w:sz w:val="40"/>
        <w:szCs w:val="40"/>
      </w:rPr>
      <w:t>AGENCIJSKI BRI</w:t>
    </w:r>
    <w:r w:rsidR="00826EE9">
      <w:rPr>
        <w:rFonts w:ascii="Calibri" w:hAnsi="Calibri"/>
        <w:sz w:val="40"/>
        <w:szCs w:val="40"/>
      </w:rPr>
      <w:t>E</w:t>
    </w:r>
    <w:r>
      <w:rPr>
        <w:rFonts w:ascii="Calibri" w:hAnsi="Calibri"/>
        <w:sz w:val="40"/>
        <w:szCs w:val="40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86"/>
    <w:multiLevelType w:val="hybridMultilevel"/>
    <w:tmpl w:val="89424F0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D41E1C"/>
    <w:multiLevelType w:val="hybridMultilevel"/>
    <w:tmpl w:val="C0A8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3902"/>
    <w:multiLevelType w:val="hybridMultilevel"/>
    <w:tmpl w:val="68C6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B"/>
    <w:rsid w:val="00026FBF"/>
    <w:rsid w:val="00027DCD"/>
    <w:rsid w:val="000419A0"/>
    <w:rsid w:val="000568C6"/>
    <w:rsid w:val="00061943"/>
    <w:rsid w:val="000647A3"/>
    <w:rsid w:val="00083FE1"/>
    <w:rsid w:val="00097FFA"/>
    <w:rsid w:val="000A5217"/>
    <w:rsid w:val="000A6E0B"/>
    <w:rsid w:val="000D5E60"/>
    <w:rsid w:val="00122009"/>
    <w:rsid w:val="0013536C"/>
    <w:rsid w:val="00161DE2"/>
    <w:rsid w:val="0016401E"/>
    <w:rsid w:val="00197B75"/>
    <w:rsid w:val="001A2A9C"/>
    <w:rsid w:val="001D03AE"/>
    <w:rsid w:val="001F2CC1"/>
    <w:rsid w:val="00206EA0"/>
    <w:rsid w:val="0021580A"/>
    <w:rsid w:val="0022678F"/>
    <w:rsid w:val="002918EF"/>
    <w:rsid w:val="0029716D"/>
    <w:rsid w:val="00297B3A"/>
    <w:rsid w:val="002D2AE3"/>
    <w:rsid w:val="002D47AD"/>
    <w:rsid w:val="002F357F"/>
    <w:rsid w:val="00313D40"/>
    <w:rsid w:val="003423D0"/>
    <w:rsid w:val="00383945"/>
    <w:rsid w:val="003C7ABA"/>
    <w:rsid w:val="003E1A79"/>
    <w:rsid w:val="003E1F34"/>
    <w:rsid w:val="004011FD"/>
    <w:rsid w:val="0044017B"/>
    <w:rsid w:val="00485510"/>
    <w:rsid w:val="00486947"/>
    <w:rsid w:val="004D41BF"/>
    <w:rsid w:val="004F4281"/>
    <w:rsid w:val="00520DC5"/>
    <w:rsid w:val="005241B5"/>
    <w:rsid w:val="00541F7D"/>
    <w:rsid w:val="005725BA"/>
    <w:rsid w:val="005A5CE8"/>
    <w:rsid w:val="005B7823"/>
    <w:rsid w:val="005C23A0"/>
    <w:rsid w:val="005E0A3E"/>
    <w:rsid w:val="00602DCC"/>
    <w:rsid w:val="00611CB5"/>
    <w:rsid w:val="0065563F"/>
    <w:rsid w:val="006930C8"/>
    <w:rsid w:val="00695B0A"/>
    <w:rsid w:val="006A3FDB"/>
    <w:rsid w:val="006B1222"/>
    <w:rsid w:val="006F6DFF"/>
    <w:rsid w:val="007055BF"/>
    <w:rsid w:val="007404B0"/>
    <w:rsid w:val="0074709E"/>
    <w:rsid w:val="00774A39"/>
    <w:rsid w:val="00795A3F"/>
    <w:rsid w:val="007A0DFA"/>
    <w:rsid w:val="007B03F3"/>
    <w:rsid w:val="007C6E11"/>
    <w:rsid w:val="007D5359"/>
    <w:rsid w:val="00826EE9"/>
    <w:rsid w:val="0084108B"/>
    <w:rsid w:val="008A3A6F"/>
    <w:rsid w:val="008A6642"/>
    <w:rsid w:val="008A7384"/>
    <w:rsid w:val="008A7DFE"/>
    <w:rsid w:val="008D5AE4"/>
    <w:rsid w:val="008D7184"/>
    <w:rsid w:val="008D71C8"/>
    <w:rsid w:val="008F70B4"/>
    <w:rsid w:val="00930F66"/>
    <w:rsid w:val="0096532E"/>
    <w:rsid w:val="00967912"/>
    <w:rsid w:val="00981E12"/>
    <w:rsid w:val="00A11B79"/>
    <w:rsid w:val="00A7158F"/>
    <w:rsid w:val="00A7271A"/>
    <w:rsid w:val="00A767FB"/>
    <w:rsid w:val="00A911CD"/>
    <w:rsid w:val="00A96A4A"/>
    <w:rsid w:val="00AA2E89"/>
    <w:rsid w:val="00B14F91"/>
    <w:rsid w:val="00B26633"/>
    <w:rsid w:val="00B423AB"/>
    <w:rsid w:val="00B60D5C"/>
    <w:rsid w:val="00B66E51"/>
    <w:rsid w:val="00B802C6"/>
    <w:rsid w:val="00B822A3"/>
    <w:rsid w:val="00B95162"/>
    <w:rsid w:val="00BB2491"/>
    <w:rsid w:val="00BC5C4E"/>
    <w:rsid w:val="00BE42E3"/>
    <w:rsid w:val="00BF2A6F"/>
    <w:rsid w:val="00BF2FFF"/>
    <w:rsid w:val="00C02864"/>
    <w:rsid w:val="00C415E5"/>
    <w:rsid w:val="00C67303"/>
    <w:rsid w:val="00C71A03"/>
    <w:rsid w:val="00C9259C"/>
    <w:rsid w:val="00CB16A2"/>
    <w:rsid w:val="00CC1254"/>
    <w:rsid w:val="00CC2D62"/>
    <w:rsid w:val="00CC385A"/>
    <w:rsid w:val="00CD5B8F"/>
    <w:rsid w:val="00CE5DDD"/>
    <w:rsid w:val="00D2532A"/>
    <w:rsid w:val="00D519AB"/>
    <w:rsid w:val="00D91B9C"/>
    <w:rsid w:val="00D93ED1"/>
    <w:rsid w:val="00DA1A43"/>
    <w:rsid w:val="00DB5C4A"/>
    <w:rsid w:val="00DB6F40"/>
    <w:rsid w:val="00DC07A2"/>
    <w:rsid w:val="00DC08AD"/>
    <w:rsid w:val="00DC4C82"/>
    <w:rsid w:val="00DF1164"/>
    <w:rsid w:val="00DF3A5D"/>
    <w:rsid w:val="00DF458E"/>
    <w:rsid w:val="00E37F3D"/>
    <w:rsid w:val="00E92163"/>
    <w:rsid w:val="00E95E1A"/>
    <w:rsid w:val="00EF7D45"/>
    <w:rsid w:val="00F32A2F"/>
    <w:rsid w:val="00F34B03"/>
    <w:rsid w:val="00F422A8"/>
    <w:rsid w:val="00F43BB6"/>
    <w:rsid w:val="00F61F39"/>
    <w:rsid w:val="00F85609"/>
    <w:rsid w:val="00F86274"/>
    <w:rsid w:val="00F9771F"/>
    <w:rsid w:val="00FA6F6B"/>
    <w:rsid w:val="00FC695D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B2C5C"/>
  <w14:defaultImageDpi w14:val="300"/>
  <w15:docId w15:val="{CE51610A-D7F1-4972-B8AF-8D80644D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017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1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F6B"/>
    <w:pPr>
      <w:ind w:left="720"/>
      <w:contextualSpacing/>
    </w:pPr>
  </w:style>
  <w:style w:type="paragraph" w:customStyle="1" w:styleId="Text">
    <w:name w:val="Text"/>
    <w:basedOn w:val="Normal"/>
    <w:rsid w:val="00CE5DDD"/>
    <w:pPr>
      <w:spacing w:after="0" w:line="240" w:lineRule="exact"/>
      <w:ind w:left="4167"/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95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62"/>
    <w:rPr>
      <w:rFonts w:eastAsiaTheme="minorHAnsi"/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95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62"/>
    <w:rPr>
      <w:rFonts w:eastAsiaTheme="minorHAns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9C"/>
    <w:rPr>
      <w:rFonts w:ascii="Segoe UI" w:eastAsiaTheme="minorHAns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E83554-4EED-4226-AD3E-C254EE1E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Štimac</dc:creator>
  <cp:keywords/>
  <dc:description/>
  <cp:lastModifiedBy>Silvija Kovačić</cp:lastModifiedBy>
  <cp:revision>3</cp:revision>
  <cp:lastPrinted>2017-04-23T14:35:00Z</cp:lastPrinted>
  <dcterms:created xsi:type="dcterms:W3CDTF">2017-05-29T13:35:00Z</dcterms:created>
  <dcterms:modified xsi:type="dcterms:W3CDTF">2017-05-29T13:56:00Z</dcterms:modified>
</cp:coreProperties>
</file>